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2018年中医民族医专项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上级财政给我县下拨59万元中医（民族医）专项用于给4个卫生院购置中医设备。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给卫生院购置医疗设备，改变乡镇卫生院医疗设备短缺的问题，进一步提高乡镇卫生院医疗服务能力。更好的为基层群众提供优质医疗服务。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、实施情况、资金兑现、财务管理、社会效益等做出自我评价，认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卫生院的意见，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为做好设备采购工作，我局制定《中医设备采购实施方案》，成立了以局领导为组长的医疗设备采购领导小组。严格按照政府集中招标采购的有关程序进行设备采购工作。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设备采购验收工作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保质保量完成设备采购工作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1、广泛听取卫生院的意见，确定采购医疗设备品种，坚持缺什么补什么的原则。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2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2、 </w:t>
      </w: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严格执行政府集中采购程序，确保采购工作合法合规。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2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lang w:val="en-US" w:eastAsia="zh-CN"/>
        </w:rPr>
        <w:t>3、坚持严格的验收标准，确保设备的质量。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由卫生局负责实施，卫生局和卫生院派专人对医疗设备进行验收。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。通过自查村医补助布存在挤占、挪用的现象。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2018年11月已完成医疗设备的采购验收和资金支付工作。目前采购的62台件医疗设备已验收合规并投入使用。已支付项目资金59万元。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采购的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62台件医疗设备全部验收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项目已执行完毕。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通过购置医疗设备，改变乡镇卫生院医疗设备短缺的问题，进一步提高乡镇卫生院医疗服务能力。更好的为基层群众提供优质医疗服务。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六、项目存在的问题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存在的问题：补助资金规模小，无法从根本上改变卫生院医疗设备短缺的问题。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建议：适当提高项目补助资金规模，从根本上改变卫生院医疗设备短缺的问题。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31D34EFE"/>
    <w:rsid w:val="48FD32B9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祁如盛</cp:lastModifiedBy>
  <dcterms:modified xsi:type="dcterms:W3CDTF">2019-02-01T11:23:04Z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